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F2" w:rsidRDefault="00DE2BF2" w:rsidP="00487E61">
      <w:pPr>
        <w:spacing w:after="0"/>
        <w:rPr>
          <w:b/>
          <w:sz w:val="24"/>
          <w:szCs w:val="24"/>
        </w:rPr>
      </w:pPr>
    </w:p>
    <w:p w:rsidR="00487E61" w:rsidRDefault="00487E61" w:rsidP="00487E61">
      <w:pPr>
        <w:spacing w:after="0"/>
        <w:rPr>
          <w:b/>
          <w:sz w:val="24"/>
          <w:szCs w:val="24"/>
        </w:rPr>
      </w:pPr>
      <w:r w:rsidRPr="00E14BFE">
        <w:rPr>
          <w:b/>
          <w:sz w:val="24"/>
          <w:szCs w:val="24"/>
        </w:rPr>
        <w:t xml:space="preserve">ПРИЛОГ </w:t>
      </w:r>
      <w:r w:rsidR="00C54747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</w:rPr>
        <w:t xml:space="preserve"> – ПОТВРДА ЗА КОРИСТЕЊЕ ГОТОВИНСКИ ДЕПОЗИТ</w:t>
      </w:r>
    </w:p>
    <w:p w:rsidR="00DE2BF2" w:rsidRDefault="00DE2BF2" w:rsidP="00487E61">
      <w:pPr>
        <w:spacing w:after="0"/>
        <w:jc w:val="right"/>
        <w:rPr>
          <w:rFonts w:cstheme="minorHAnsi"/>
          <w:b/>
          <w:sz w:val="20"/>
          <w:szCs w:val="20"/>
        </w:rPr>
      </w:pPr>
    </w:p>
    <w:p w:rsidR="00487E61" w:rsidRPr="0003205C" w:rsidRDefault="00487E61" w:rsidP="00487E61">
      <w:pPr>
        <w:spacing w:after="0"/>
        <w:jc w:val="right"/>
        <w:rPr>
          <w:rFonts w:cstheme="minorHAnsi"/>
          <w:b/>
          <w:sz w:val="20"/>
          <w:szCs w:val="20"/>
          <w:lang w:val="en-US"/>
        </w:rPr>
      </w:pPr>
      <w:bookmarkStart w:id="0" w:name="_GoBack"/>
      <w:bookmarkEnd w:id="0"/>
      <w:r w:rsidRPr="0003205C">
        <w:rPr>
          <w:rFonts w:cstheme="minorHAnsi"/>
          <w:b/>
          <w:sz w:val="20"/>
          <w:szCs w:val="20"/>
        </w:rPr>
        <w:t xml:space="preserve"> Образец АК-</w:t>
      </w:r>
      <w:r>
        <w:rPr>
          <w:rFonts w:cstheme="minorHAnsi"/>
          <w:b/>
          <w:sz w:val="20"/>
          <w:szCs w:val="20"/>
        </w:rPr>
        <w:t>П</w:t>
      </w:r>
      <w:r w:rsidRPr="0003205C">
        <w:rPr>
          <w:rFonts w:cstheme="minorHAnsi"/>
          <w:b/>
          <w:sz w:val="20"/>
          <w:szCs w:val="20"/>
        </w:rPr>
        <w:t>Г</w:t>
      </w:r>
      <w:r>
        <w:rPr>
          <w:rFonts w:cstheme="minorHAnsi"/>
          <w:b/>
          <w:sz w:val="20"/>
          <w:szCs w:val="20"/>
        </w:rPr>
        <w:t>Д</w:t>
      </w:r>
    </w:p>
    <w:p w:rsidR="00487E61" w:rsidRDefault="00487E61" w:rsidP="00487E61">
      <w:pPr>
        <w:spacing w:after="0"/>
        <w:jc w:val="both"/>
      </w:pP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Врз основа на член 31 став (2</w:t>
      </w:r>
      <w:r w:rsidRPr="00BF1178">
        <w:rPr>
          <w:sz w:val="20"/>
          <w:szCs w:val="20"/>
        </w:rPr>
        <w:t>)</w:t>
      </w:r>
      <w:r>
        <w:rPr>
          <w:sz w:val="20"/>
          <w:szCs w:val="20"/>
        </w:rPr>
        <w:t xml:space="preserve"> алинеа (2) </w:t>
      </w:r>
      <w:r w:rsidRPr="00BF1178">
        <w:rPr>
          <w:sz w:val="20"/>
          <w:szCs w:val="20"/>
        </w:rPr>
        <w:t xml:space="preserve">од </w:t>
      </w:r>
      <w:r>
        <w:rPr>
          <w:sz w:val="20"/>
          <w:szCs w:val="20"/>
        </w:rPr>
        <w:t>Законот за акцизите</w:t>
      </w:r>
      <w:r w:rsidRPr="00BF1178">
        <w:rPr>
          <w:sz w:val="20"/>
          <w:szCs w:val="20"/>
        </w:rPr>
        <w:t>, Царинската управа на Република Северна Македонија издава</w:t>
      </w:r>
    </w:p>
    <w:p w:rsidR="00487E61" w:rsidRDefault="00487E61" w:rsidP="00487E61">
      <w:pPr>
        <w:spacing w:after="0"/>
        <w:jc w:val="center"/>
        <w:rPr>
          <w:b/>
          <w:sz w:val="24"/>
          <w:szCs w:val="24"/>
        </w:rPr>
      </w:pPr>
    </w:p>
    <w:p w:rsidR="00487E61" w:rsidRDefault="00487E61" w:rsidP="00487E61">
      <w:pPr>
        <w:spacing w:after="0"/>
        <w:jc w:val="center"/>
        <w:rPr>
          <w:b/>
        </w:rPr>
      </w:pPr>
    </w:p>
    <w:p w:rsidR="00487E61" w:rsidRPr="00625263" w:rsidRDefault="00487E61" w:rsidP="00487E61">
      <w:pPr>
        <w:spacing w:after="0"/>
        <w:jc w:val="center"/>
        <w:rPr>
          <w:b/>
          <w:sz w:val="24"/>
          <w:szCs w:val="24"/>
        </w:rPr>
      </w:pPr>
      <w:r w:rsidRPr="00625263">
        <w:rPr>
          <w:b/>
          <w:sz w:val="24"/>
          <w:szCs w:val="24"/>
        </w:rPr>
        <w:t>ПОТВРДА ЗА КОРИСТЕЊЕ ГОТОВИНСКИ ДЕПОЗИТ Број:   ..............</w:t>
      </w: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</w:p>
    <w:p w:rsidR="00487E61" w:rsidRDefault="00487E61" w:rsidP="00487E61">
      <w:pPr>
        <w:spacing w:after="0"/>
        <w:jc w:val="both"/>
        <w:rPr>
          <w:sz w:val="20"/>
          <w:szCs w:val="20"/>
        </w:rPr>
      </w:pP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  <w:r w:rsidRPr="00BF1178">
        <w:rPr>
          <w:sz w:val="20"/>
          <w:szCs w:val="20"/>
        </w:rPr>
        <w:t xml:space="preserve">1.Акцизниот </w:t>
      </w:r>
      <w:r>
        <w:rPr>
          <w:sz w:val="20"/>
          <w:szCs w:val="20"/>
        </w:rPr>
        <w:t>д</w:t>
      </w:r>
      <w:r w:rsidRPr="00BF1178">
        <w:rPr>
          <w:sz w:val="20"/>
          <w:szCs w:val="20"/>
        </w:rPr>
        <w:t>олжник</w:t>
      </w:r>
      <w:r>
        <w:rPr>
          <w:sz w:val="20"/>
          <w:szCs w:val="20"/>
        </w:rPr>
        <w:t xml:space="preserve"> </w:t>
      </w:r>
      <w:r w:rsidRPr="00BF1178">
        <w:rPr>
          <w:sz w:val="20"/>
          <w:szCs w:val="20"/>
        </w:rPr>
        <w:t>....................................................................................................</w:t>
      </w:r>
      <w:r>
        <w:rPr>
          <w:sz w:val="20"/>
          <w:szCs w:val="20"/>
        </w:rPr>
        <w:t>........................................</w:t>
      </w: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  <w:r w:rsidRPr="00BF1178">
        <w:rPr>
          <w:sz w:val="20"/>
          <w:szCs w:val="20"/>
        </w:rPr>
        <w:t>од</w:t>
      </w:r>
      <w:r>
        <w:rPr>
          <w:sz w:val="20"/>
          <w:szCs w:val="20"/>
        </w:rPr>
        <w:t xml:space="preserve"> </w:t>
      </w:r>
      <w:r w:rsidRPr="00BF1178">
        <w:rPr>
          <w:sz w:val="20"/>
          <w:szCs w:val="20"/>
        </w:rPr>
        <w:t>..................................................................................</w:t>
      </w:r>
      <w:r>
        <w:rPr>
          <w:sz w:val="20"/>
          <w:szCs w:val="20"/>
        </w:rPr>
        <w:t>................</w:t>
      </w:r>
      <w:r w:rsidRPr="00BF117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BF1178">
        <w:rPr>
          <w:sz w:val="20"/>
          <w:szCs w:val="20"/>
        </w:rPr>
        <w:t>при Царинската управа положи готовински депозит за обезбедување на плаќање на долг во висина од</w:t>
      </w:r>
      <w:r>
        <w:rPr>
          <w:sz w:val="20"/>
          <w:szCs w:val="20"/>
        </w:rPr>
        <w:t xml:space="preserve"> ..</w:t>
      </w:r>
      <w:r w:rsidRPr="00BF1178">
        <w:rPr>
          <w:sz w:val="20"/>
          <w:szCs w:val="20"/>
        </w:rPr>
        <w:t>...................................................</w:t>
      </w:r>
      <w:r>
        <w:rPr>
          <w:sz w:val="20"/>
          <w:szCs w:val="20"/>
        </w:rPr>
        <w:t xml:space="preserve"> </w:t>
      </w:r>
      <w:r w:rsidRPr="00BF1178">
        <w:rPr>
          <w:sz w:val="20"/>
          <w:szCs w:val="20"/>
        </w:rPr>
        <w:t>денари</w:t>
      </w: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  <w:r w:rsidRPr="00BF1178">
        <w:rPr>
          <w:sz w:val="20"/>
          <w:szCs w:val="20"/>
        </w:rPr>
        <w:t>2. Датум на уплата на готовинскиот депозит:</w:t>
      </w:r>
      <w:r>
        <w:rPr>
          <w:sz w:val="20"/>
          <w:szCs w:val="20"/>
        </w:rPr>
        <w:t xml:space="preserve"> .............................................. година</w:t>
      </w: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  <w:r w:rsidRPr="00BF1178">
        <w:rPr>
          <w:sz w:val="20"/>
          <w:szCs w:val="20"/>
        </w:rPr>
        <w:t xml:space="preserve">2.Готовинскиот депозит важи за обезбедување на плаќање на </w:t>
      </w:r>
      <w:r>
        <w:rPr>
          <w:sz w:val="20"/>
          <w:szCs w:val="20"/>
        </w:rPr>
        <w:t xml:space="preserve">акцизен </w:t>
      </w:r>
      <w:r w:rsidRPr="00BF1178">
        <w:rPr>
          <w:sz w:val="20"/>
          <w:szCs w:val="20"/>
        </w:rPr>
        <w:t>долг за акциз</w:t>
      </w:r>
      <w:r>
        <w:rPr>
          <w:sz w:val="20"/>
          <w:szCs w:val="20"/>
        </w:rPr>
        <w:t>е</w:t>
      </w:r>
      <w:r w:rsidRPr="00BF1178">
        <w:rPr>
          <w:sz w:val="20"/>
          <w:szCs w:val="20"/>
        </w:rPr>
        <w:t>н</w:t>
      </w:r>
      <w:r>
        <w:rPr>
          <w:sz w:val="20"/>
          <w:szCs w:val="20"/>
        </w:rPr>
        <w:t xml:space="preserve"> склад, издадени акцизни марки, повластено користење на акцизни добра </w:t>
      </w:r>
      <w:r w:rsidRPr="00BF1178">
        <w:rPr>
          <w:sz w:val="20"/>
          <w:szCs w:val="20"/>
        </w:rPr>
        <w:t>во период од ................... до ............</w:t>
      </w:r>
      <w:r>
        <w:rPr>
          <w:sz w:val="20"/>
          <w:szCs w:val="20"/>
        </w:rPr>
        <w:t>... година</w:t>
      </w: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  <w:r w:rsidRPr="00BF1178">
        <w:rPr>
          <w:sz w:val="20"/>
          <w:szCs w:val="20"/>
        </w:rPr>
        <w:t>3.Податоци за акцизниот должник</w:t>
      </w: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  <w:r w:rsidRPr="00BF1178">
        <w:rPr>
          <w:sz w:val="20"/>
          <w:szCs w:val="20"/>
        </w:rPr>
        <w:t>Даночен број:............................................................................</w:t>
      </w: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  <w:r w:rsidRPr="00BF1178">
        <w:rPr>
          <w:sz w:val="20"/>
          <w:szCs w:val="20"/>
        </w:rPr>
        <w:t>Назив:.........................................................................................</w:t>
      </w: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  <w:r w:rsidRPr="00BF1178">
        <w:rPr>
          <w:sz w:val="20"/>
          <w:szCs w:val="20"/>
        </w:rPr>
        <w:t>Седиште:....................................................................................</w:t>
      </w: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  <w:r w:rsidRPr="00BF1178">
        <w:rPr>
          <w:sz w:val="20"/>
          <w:szCs w:val="20"/>
        </w:rPr>
        <w:t>Поштенски број:........................Место:.................................</w:t>
      </w:r>
      <w:r>
        <w:rPr>
          <w:sz w:val="20"/>
          <w:szCs w:val="20"/>
        </w:rPr>
        <w:t>..</w:t>
      </w:r>
      <w:r w:rsidRPr="00BF1178">
        <w:rPr>
          <w:sz w:val="20"/>
          <w:szCs w:val="20"/>
        </w:rPr>
        <w:t>.</w:t>
      </w: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  <w:r w:rsidRPr="00BF1178">
        <w:rPr>
          <w:sz w:val="20"/>
          <w:szCs w:val="20"/>
        </w:rPr>
        <w:t>4.Акцизниот должник може да го употреби готовинскиот депозит при обезбедување на плаќањето на обврските кои можат да произлезат од Законот за акцизите</w:t>
      </w:r>
      <w:r>
        <w:rPr>
          <w:sz w:val="20"/>
          <w:szCs w:val="20"/>
        </w:rPr>
        <w:t>.</w:t>
      </w: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  <w:r w:rsidRPr="00BF1178">
        <w:rPr>
          <w:sz w:val="20"/>
          <w:szCs w:val="20"/>
        </w:rPr>
        <w:t>5.Акцизниот должник може да ја употребува оваа потврда за обезбедување на плаќањето на акцизниот долг кај следниве царински органи:</w:t>
      </w: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  <w:r w:rsidRPr="00BF117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  <w:r w:rsidRPr="00BF1178">
        <w:rPr>
          <w:sz w:val="20"/>
          <w:szCs w:val="20"/>
        </w:rPr>
        <w:t>6.Готовинскиот депозот се намалува за секој платен износ по ова обезбедување до вкупната висина на готовинскиот депозит.</w:t>
      </w: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  <w:r w:rsidRPr="00BF1178">
        <w:rPr>
          <w:sz w:val="20"/>
          <w:szCs w:val="20"/>
        </w:rPr>
        <w:t>7.Оваа потврда е издадена во.....................еднакви примероци.</w:t>
      </w: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  <w:r w:rsidRPr="00BF1178">
        <w:rPr>
          <w:sz w:val="20"/>
          <w:szCs w:val="20"/>
        </w:rPr>
        <w:t xml:space="preserve">___________________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1178">
        <w:rPr>
          <w:sz w:val="20"/>
          <w:szCs w:val="20"/>
        </w:rPr>
        <w:t xml:space="preserve"> М.П. </w:t>
      </w:r>
      <w:r w:rsidRPr="00BF1178">
        <w:rPr>
          <w:sz w:val="20"/>
          <w:szCs w:val="20"/>
        </w:rPr>
        <w:tab/>
      </w:r>
      <w:r w:rsidRPr="00BF117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1178">
        <w:rPr>
          <w:sz w:val="20"/>
          <w:szCs w:val="20"/>
        </w:rPr>
        <w:t>_______________________</w:t>
      </w:r>
    </w:p>
    <w:p w:rsidR="00487E61" w:rsidRPr="00BF1178" w:rsidRDefault="00487E61" w:rsidP="00487E61">
      <w:pPr>
        <w:spacing w:after="0"/>
        <w:jc w:val="both"/>
        <w:rPr>
          <w:sz w:val="20"/>
          <w:szCs w:val="20"/>
        </w:rPr>
      </w:pPr>
      <w:r w:rsidRPr="00BF1178">
        <w:rPr>
          <w:sz w:val="20"/>
          <w:szCs w:val="20"/>
        </w:rPr>
        <w:t xml:space="preserve">    Место и датум</w:t>
      </w:r>
      <w:r w:rsidRPr="00BF1178">
        <w:rPr>
          <w:sz w:val="20"/>
          <w:szCs w:val="20"/>
        </w:rPr>
        <w:tab/>
      </w:r>
      <w:r w:rsidRPr="00BF1178">
        <w:rPr>
          <w:sz w:val="20"/>
          <w:szCs w:val="20"/>
        </w:rPr>
        <w:tab/>
      </w:r>
      <w:r w:rsidRPr="00BF1178">
        <w:rPr>
          <w:sz w:val="20"/>
          <w:szCs w:val="20"/>
        </w:rPr>
        <w:tab/>
      </w:r>
      <w:r w:rsidRPr="00BF1178">
        <w:rPr>
          <w:sz w:val="20"/>
          <w:szCs w:val="20"/>
        </w:rPr>
        <w:tab/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117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BF1178">
        <w:rPr>
          <w:sz w:val="20"/>
          <w:szCs w:val="20"/>
        </w:rPr>
        <w:t>Потпис на овластеното лице</w:t>
      </w:r>
    </w:p>
    <w:sectPr w:rsidR="00487E61" w:rsidRPr="00BF1178" w:rsidSect="00AA7A54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A21" w:rsidRDefault="00407A21" w:rsidP="00625263">
      <w:pPr>
        <w:spacing w:after="0" w:line="240" w:lineRule="auto"/>
      </w:pPr>
      <w:r>
        <w:separator/>
      </w:r>
    </w:p>
  </w:endnote>
  <w:endnote w:type="continuationSeparator" w:id="0">
    <w:p w:rsidR="00407A21" w:rsidRDefault="00407A21" w:rsidP="0062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A21" w:rsidRDefault="00407A21" w:rsidP="00625263">
      <w:pPr>
        <w:spacing w:after="0" w:line="240" w:lineRule="auto"/>
      </w:pPr>
      <w:r>
        <w:separator/>
      </w:r>
    </w:p>
  </w:footnote>
  <w:footnote w:type="continuationSeparator" w:id="0">
    <w:p w:rsidR="00407A21" w:rsidRDefault="00407A21" w:rsidP="00625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263" w:rsidRPr="00625263" w:rsidRDefault="00625263" w:rsidP="00625263">
    <w:pPr>
      <w:spacing w:after="0" w:line="240" w:lineRule="auto"/>
      <w:ind w:left="1134"/>
      <w:jc w:val="both"/>
      <w:rPr>
        <w:rFonts w:ascii="StobiSans Regular" w:eastAsia="Times New Roman" w:hAnsi="StobiSans Regular" w:cs="Times New Roman"/>
        <w:b/>
        <w:sz w:val="20"/>
        <w:szCs w:val="20"/>
      </w:rPr>
    </w:pPr>
    <w:r w:rsidRPr="00625263">
      <w:rPr>
        <w:rFonts w:ascii="MAC C Times" w:eastAsia="Times New Roman" w:hAnsi="MAC C Times" w:cs="Times New Roman"/>
        <w:noProof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-115570</wp:posOffset>
          </wp:positionH>
          <wp:positionV relativeFrom="paragraph">
            <wp:posOffset>-45085</wp:posOffset>
          </wp:positionV>
          <wp:extent cx="771525" cy="828675"/>
          <wp:effectExtent l="0" t="0" r="9525" b="0"/>
          <wp:wrapSquare wrapText="bothSides"/>
          <wp:docPr id="1" name="Picture 1" descr="carina-logo-severna_3---vekt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ina-logo-severna_3---vektor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25263">
      <w:rPr>
        <w:rFonts w:ascii="StobiSans Regular" w:eastAsia="Times New Roman" w:hAnsi="StobiSans Regular" w:cs="Times New Roman"/>
        <w:b/>
        <w:sz w:val="20"/>
        <w:szCs w:val="20"/>
      </w:rPr>
      <w:t xml:space="preserve">РЕПУБЛИКА СЕВЕРНА  МАКЕДОНИЈА </w:t>
    </w:r>
  </w:p>
  <w:p w:rsidR="00625263" w:rsidRPr="00625263" w:rsidRDefault="00625263" w:rsidP="00625263">
    <w:pPr>
      <w:spacing w:after="0" w:line="240" w:lineRule="auto"/>
      <w:ind w:left="1134"/>
      <w:jc w:val="both"/>
      <w:rPr>
        <w:rFonts w:ascii="StobiSans Regular" w:eastAsia="Times New Roman" w:hAnsi="StobiSans Regular" w:cs="Times New Roman"/>
        <w:b/>
        <w:sz w:val="18"/>
        <w:szCs w:val="18"/>
      </w:rPr>
    </w:pPr>
    <w:r w:rsidRPr="00625263">
      <w:rPr>
        <w:rFonts w:ascii="StobiSans Regular" w:eastAsia="Times New Roman" w:hAnsi="StobiSans Regular" w:cs="Times New Roman"/>
        <w:b/>
        <w:sz w:val="18"/>
        <w:szCs w:val="18"/>
      </w:rPr>
      <w:t>МИНИСТЕРСТВО ЗА ФИНАНСИИ</w:t>
    </w:r>
  </w:p>
  <w:p w:rsidR="00625263" w:rsidRPr="00625263" w:rsidRDefault="00625263" w:rsidP="00625263">
    <w:pPr>
      <w:pBdr>
        <w:bottom w:val="thickThinSmallGap" w:sz="24" w:space="1" w:color="auto"/>
      </w:pBdr>
      <w:spacing w:after="0" w:line="240" w:lineRule="auto"/>
      <w:ind w:left="1134"/>
      <w:rPr>
        <w:rFonts w:ascii="StobiSans Regular" w:eastAsia="Times New Roman" w:hAnsi="StobiSans Regular" w:cs="Times New Roman"/>
      </w:rPr>
    </w:pPr>
    <w:r w:rsidRPr="00625263">
      <w:rPr>
        <w:rFonts w:ascii="StobiSans Regular" w:eastAsia="Times New Roman" w:hAnsi="StobiSans Regular" w:cs="Times New Roman"/>
        <w:b/>
      </w:rPr>
      <w:t xml:space="preserve">ЦАРИНСКА УПРАВА                                                                                     </w:t>
    </w:r>
  </w:p>
  <w:p w:rsidR="00625263" w:rsidRPr="00625263" w:rsidRDefault="00625263" w:rsidP="00625263">
    <w:pPr>
      <w:pBdr>
        <w:bottom w:val="thickThinSmallGap" w:sz="24" w:space="1" w:color="auto"/>
      </w:pBdr>
      <w:spacing w:after="0" w:line="240" w:lineRule="auto"/>
      <w:ind w:left="1134"/>
      <w:rPr>
        <w:rFonts w:ascii="StobiSans Regular" w:eastAsia="Times New Roman" w:hAnsi="StobiSans Regular" w:cs="Times New Roman"/>
        <w:b/>
      </w:rPr>
    </w:pPr>
    <w:r w:rsidRPr="00625263">
      <w:rPr>
        <w:rFonts w:ascii="StobiSans Regular" w:eastAsia="Times New Roman" w:hAnsi="StobiSans Regular" w:cs="Times New Roman"/>
        <w:b/>
        <w:sz w:val="20"/>
        <w:szCs w:val="20"/>
      </w:rPr>
      <w:t>Сектор за акцизи</w:t>
    </w:r>
    <w:r w:rsidR="00087FDE">
      <w:rPr>
        <w:rFonts w:ascii="StobiSans Regular" w:eastAsia="Times New Roman" w:hAnsi="StobiSans Regular" w:cs="Times New Roman"/>
        <w:b/>
        <w:sz w:val="20"/>
        <w:szCs w:val="20"/>
      </w:rPr>
      <w:t xml:space="preserve"> – Одделение за акцизни дозволи и одобренија</w:t>
    </w:r>
    <w:r w:rsidRPr="00625263">
      <w:rPr>
        <w:rFonts w:ascii="StobiSans Regular" w:eastAsia="Times New Roman" w:hAnsi="StobiSans Regular" w:cs="Times New Roman"/>
        <w:b/>
      </w:rPr>
      <w:t xml:space="preserve">    </w:t>
    </w:r>
    <w:r w:rsidRPr="00625263">
      <w:rPr>
        <w:rFonts w:ascii="StobiSerif Regular" w:eastAsia="Times New Roman" w:hAnsi="StobiSerif Regular" w:cs="Times New Roman"/>
        <w:b/>
        <w:sz w:val="20"/>
        <w:szCs w:val="20"/>
      </w:rPr>
      <w:t xml:space="preserve">                                          </w:t>
    </w:r>
  </w:p>
  <w:p w:rsidR="00625263" w:rsidRPr="00AA7A54" w:rsidRDefault="00625263" w:rsidP="00AA7A54">
    <w:pPr>
      <w:spacing w:after="0" w:line="240" w:lineRule="atLeast"/>
      <w:ind w:left="490" w:firstLine="720"/>
      <w:rPr>
        <w:rFonts w:ascii="StobiSans Regular" w:eastAsia="Times New Roman" w:hAnsi="StobiSans Regular" w:cs="Times New Roman"/>
        <w:sz w:val="18"/>
        <w:szCs w:val="18"/>
        <w:lang w:val="en-US"/>
      </w:rPr>
    </w:pPr>
    <w:r w:rsidRPr="00625263">
      <w:rPr>
        <w:rFonts w:ascii="StobiSerif Regular" w:eastAsia="Times New Roman" w:hAnsi="StobiSerif Regular" w:cs="Times New Roman"/>
        <w:b/>
        <w:sz w:val="20"/>
        <w:szCs w:val="20"/>
      </w:rPr>
      <w:t xml:space="preserve">                                       </w:t>
    </w:r>
    <w:r w:rsidRPr="00625263">
      <w:rPr>
        <w:rFonts w:ascii="StobiSerif Regular" w:eastAsia="Times New Roman" w:hAnsi="StobiSerif Regular" w:cs="Times New Roman"/>
        <w:b/>
        <w:sz w:val="20"/>
        <w:szCs w:val="20"/>
        <w:lang w:val="ru-RU"/>
      </w:rPr>
      <w:tab/>
    </w:r>
    <w:r w:rsidRPr="00625263">
      <w:rPr>
        <w:rFonts w:ascii="StobiSerif Regular" w:eastAsia="Times New Roman" w:hAnsi="StobiSerif Regular" w:cs="Times New Roman"/>
        <w:b/>
        <w:sz w:val="20"/>
        <w:szCs w:val="20"/>
        <w:lang w:val="ru-RU"/>
      </w:rPr>
      <w:tab/>
    </w:r>
    <w:r w:rsidRPr="00625263">
      <w:rPr>
        <w:rFonts w:ascii="StobiSerif Regular" w:eastAsia="Times New Roman" w:hAnsi="StobiSerif Regular" w:cs="Times New Roman"/>
        <w:b/>
        <w:sz w:val="20"/>
        <w:szCs w:val="20"/>
        <w:lang w:val="ru-RU"/>
      </w:rPr>
      <w:tab/>
      <w:t xml:space="preserve">         </w:t>
    </w:r>
    <w:r w:rsidRPr="00625263">
      <w:rPr>
        <w:rFonts w:ascii="StobiSans Regular" w:eastAsia="Times New Roman" w:hAnsi="StobiSans Regular" w:cs="Times New Roman"/>
        <w:b/>
        <w:sz w:val="16"/>
        <w:szCs w:val="16"/>
        <w:lang w:val="ru-RU"/>
      </w:rPr>
      <w:t xml:space="preserve">             </w:t>
    </w:r>
    <w:r w:rsidRPr="00625263">
      <w:rPr>
        <w:rFonts w:ascii="StobiSans Regular" w:eastAsia="Times New Roman" w:hAnsi="StobiSans Regular" w:cs="Times New Roman"/>
        <w:sz w:val="18"/>
        <w:szCs w:val="18"/>
        <w:lang w:val="ru-RU"/>
      </w:rPr>
      <w:t>01.</w:t>
    </w:r>
    <w:r w:rsidRPr="00625263">
      <w:rPr>
        <w:rFonts w:ascii="StobiSans Regular" w:eastAsia="Times New Roman" w:hAnsi="StobiSans Regular" w:cs="Times New Roman"/>
        <w:sz w:val="18"/>
        <w:szCs w:val="18"/>
      </w:rPr>
      <w:t>30.37</w:t>
    </w:r>
    <w:r w:rsidRPr="00625263">
      <w:rPr>
        <w:rFonts w:ascii="StobiSans Regular" w:eastAsia="Times New Roman" w:hAnsi="StobiSans Regular" w:cs="Times New Roman"/>
        <w:sz w:val="18"/>
        <w:szCs w:val="18"/>
        <w:lang w:val="ru-RU"/>
      </w:rPr>
      <w:t>.УП.011</w:t>
    </w:r>
    <w:r w:rsidR="00B063B3">
      <w:rPr>
        <w:rFonts w:ascii="StobiSans Regular" w:eastAsia="Times New Roman" w:hAnsi="StobiSans Regular" w:cs="Times New Roman"/>
        <w:sz w:val="18"/>
        <w:szCs w:val="18"/>
        <w:lang w:val="en-US"/>
      </w:rPr>
      <w:t>.02</w:t>
    </w:r>
    <w:r w:rsidRPr="00625263">
      <w:rPr>
        <w:rFonts w:ascii="StobiSans Regular" w:eastAsia="Times New Roman" w:hAnsi="StobiSans Regular" w:cs="Times New Roman"/>
        <w:sz w:val="18"/>
        <w:szCs w:val="18"/>
        <w:lang w:val="ru-RU"/>
      </w:rPr>
      <w:t>-ОБ.0</w:t>
    </w:r>
    <w:r>
      <w:rPr>
        <w:rFonts w:ascii="StobiSans Regular" w:eastAsia="Times New Roman" w:hAnsi="StobiSans Regular" w:cs="Times New Roman"/>
        <w:sz w:val="18"/>
        <w:szCs w:val="18"/>
        <w:lang w:val="ru-RU"/>
      </w:rPr>
      <w:t>1</w:t>
    </w:r>
    <w:r w:rsidRPr="00625263">
      <w:rPr>
        <w:rFonts w:ascii="StobiSans Regular" w:eastAsia="Times New Roman" w:hAnsi="StobiSans Regular" w:cs="Times New Roman"/>
        <w:sz w:val="18"/>
        <w:szCs w:val="18"/>
        <w:lang w:val="ru-RU"/>
      </w:rPr>
      <w:t>.0</w:t>
    </w:r>
    <w:r w:rsidR="00087FDE">
      <w:rPr>
        <w:rFonts w:ascii="StobiSans Regular" w:eastAsia="Times New Roman" w:hAnsi="StobiSans Regular" w:cs="Times New Roman"/>
        <w:sz w:val="18"/>
        <w:szCs w:val="18"/>
        <w:lang w:val="ru-RU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87E61"/>
    <w:rsid w:val="00051CAA"/>
    <w:rsid w:val="00087FDE"/>
    <w:rsid w:val="002E2C98"/>
    <w:rsid w:val="00407A21"/>
    <w:rsid w:val="00487E61"/>
    <w:rsid w:val="00625263"/>
    <w:rsid w:val="007C0392"/>
    <w:rsid w:val="00905AA7"/>
    <w:rsid w:val="00A20089"/>
    <w:rsid w:val="00AA7A54"/>
    <w:rsid w:val="00B063B3"/>
    <w:rsid w:val="00BC1FFA"/>
    <w:rsid w:val="00C54747"/>
    <w:rsid w:val="00D74D6F"/>
    <w:rsid w:val="00DE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61"/>
    <w:pPr>
      <w:spacing w:after="200" w:line="276" w:lineRule="auto"/>
    </w:pPr>
    <w:rPr>
      <w:rFonts w:eastAsiaTheme="minorEastAsia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263"/>
    <w:rPr>
      <w:rFonts w:eastAsiaTheme="minorEastAsia"/>
      <w:lang w:val="mk-MK" w:eastAsia="mk-MK"/>
    </w:rPr>
  </w:style>
  <w:style w:type="paragraph" w:styleId="Footer">
    <w:name w:val="footer"/>
    <w:basedOn w:val="Normal"/>
    <w:link w:val="FooterChar"/>
    <w:uiPriority w:val="99"/>
    <w:unhideWhenUsed/>
    <w:rsid w:val="00625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263"/>
    <w:rPr>
      <w:rFonts w:eastAsiaTheme="minorEastAsia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54"/>
    <w:rPr>
      <w:rFonts w:ascii="Segoe UI" w:eastAsiaTheme="minorEastAsia" w:hAnsi="Segoe UI" w:cs="Segoe UI"/>
      <w:sz w:val="18"/>
      <w:szCs w:val="18"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4C508.89A1F5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Customs Administration of the R. of Macedonia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 Mazenkovski</dc:creator>
  <cp:lastModifiedBy>sanja.mirova</cp:lastModifiedBy>
  <cp:revision>2</cp:revision>
  <cp:lastPrinted>2021-09-23T07:14:00Z</cp:lastPrinted>
  <dcterms:created xsi:type="dcterms:W3CDTF">2022-10-31T14:03:00Z</dcterms:created>
  <dcterms:modified xsi:type="dcterms:W3CDTF">2022-10-31T14:03:00Z</dcterms:modified>
</cp:coreProperties>
</file>